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91" w:rsidRPr="00D247DD" w:rsidRDefault="00F80A91" w:rsidP="00F80A91">
      <w:pPr>
        <w:spacing w:after="0" w:line="240" w:lineRule="auto"/>
        <w:rPr>
          <w:rFonts w:ascii="Arial" w:hAnsi="Arial" w:cs="Arial"/>
          <w:i/>
          <w:sz w:val="20"/>
          <w:szCs w:val="20"/>
          <w:lang w:val="en-US"/>
        </w:rPr>
      </w:pPr>
      <w:r w:rsidRPr="00D247DD">
        <w:rPr>
          <w:rFonts w:ascii="Arial" w:eastAsia="Arial" w:hAnsi="Arial" w:cs="Arial"/>
          <w:b/>
          <w:bCs/>
          <w:sz w:val="20"/>
          <w:szCs w:val="20"/>
          <w:lang w:val="en-US" w:bidi="en-US"/>
        </w:rPr>
        <w:t xml:space="preserve">Press Release </w:t>
      </w:r>
      <w:r w:rsidRPr="00D247DD">
        <w:rPr>
          <w:rFonts w:ascii="Arial" w:eastAsia="Arial" w:hAnsi="Arial" w:cs="Arial"/>
          <w:b/>
          <w:bCs/>
          <w:sz w:val="20"/>
          <w:szCs w:val="20"/>
          <w:lang w:val="en-US" w:bidi="en-US"/>
        </w:rPr>
        <w:br/>
      </w:r>
      <w:r w:rsidRPr="00D247DD">
        <w:rPr>
          <w:rFonts w:ascii="Arial" w:eastAsia="Arial" w:hAnsi="Arial" w:cs="Arial"/>
          <w:i/>
          <w:iCs/>
          <w:sz w:val="20"/>
          <w:szCs w:val="20"/>
          <w:lang w:val="en-US" w:bidi="en-US"/>
        </w:rPr>
        <w:t xml:space="preserve">Trade press </w:t>
      </w:r>
    </w:p>
    <w:p w:rsidR="00D60281" w:rsidRPr="00D247DD" w:rsidRDefault="00D60281">
      <w:pPr>
        <w:spacing w:after="0" w:line="240" w:lineRule="auto"/>
        <w:rPr>
          <w:rFonts w:ascii="Arial" w:hAnsi="Arial"/>
          <w:b/>
          <w:sz w:val="20"/>
          <w:szCs w:val="24"/>
          <w:lang w:val="en-GB"/>
        </w:rPr>
      </w:pPr>
    </w:p>
    <w:p w:rsidR="00D60281" w:rsidRPr="00D247DD" w:rsidRDefault="00D60281">
      <w:pPr>
        <w:spacing w:line="360" w:lineRule="auto"/>
        <w:rPr>
          <w:rFonts w:ascii="Arial" w:hAnsi="Arial"/>
          <w:sz w:val="20"/>
          <w:szCs w:val="24"/>
          <w:lang w:val="en-GB"/>
        </w:rPr>
      </w:pPr>
      <w:r w:rsidRPr="00D247DD">
        <w:rPr>
          <w:rFonts w:ascii="Arial" w:hAnsi="Arial"/>
          <w:b/>
          <w:sz w:val="36"/>
          <w:szCs w:val="24"/>
          <w:lang w:val="en-GB"/>
        </w:rPr>
        <w:t xml:space="preserve">Kautex </w:t>
      </w:r>
      <w:proofErr w:type="spellStart"/>
      <w:r w:rsidRPr="00D247DD">
        <w:rPr>
          <w:rFonts w:ascii="Arial" w:hAnsi="Arial"/>
          <w:b/>
          <w:sz w:val="36"/>
          <w:szCs w:val="24"/>
          <w:lang w:val="en-GB"/>
        </w:rPr>
        <w:t>Maschinenbau</w:t>
      </w:r>
      <w:proofErr w:type="spellEnd"/>
      <w:r w:rsidRPr="00D247DD">
        <w:rPr>
          <w:rFonts w:ascii="Arial" w:hAnsi="Arial"/>
          <w:b/>
          <w:sz w:val="36"/>
          <w:szCs w:val="24"/>
          <w:lang w:val="en-GB"/>
        </w:rPr>
        <w:t xml:space="preserve"> – Continued strong growth and extended service offering in Russia</w:t>
      </w:r>
      <w:r w:rsidRPr="00D247DD">
        <w:rPr>
          <w:rFonts w:ascii="Arial" w:hAnsi="Arial"/>
          <w:sz w:val="24"/>
          <w:szCs w:val="24"/>
          <w:lang w:val="en-GB"/>
        </w:rPr>
        <w:br/>
      </w:r>
      <w:r w:rsidR="005B0B41">
        <w:rPr>
          <w:rFonts w:ascii="Arial" w:hAnsi="Arial"/>
          <w:sz w:val="20"/>
          <w:szCs w:val="24"/>
          <w:lang w:val="en-GB"/>
        </w:rPr>
        <w:br/>
      </w:r>
      <w:r w:rsidRPr="00D247DD">
        <w:rPr>
          <w:rFonts w:ascii="Arial" w:hAnsi="Arial"/>
          <w:sz w:val="20"/>
          <w:szCs w:val="24"/>
          <w:lang w:val="en-GB"/>
        </w:rPr>
        <w:t xml:space="preserve">Kautex </w:t>
      </w:r>
      <w:proofErr w:type="spellStart"/>
      <w:r w:rsidRPr="00D247DD">
        <w:rPr>
          <w:rFonts w:ascii="Arial" w:hAnsi="Arial"/>
          <w:sz w:val="20"/>
          <w:szCs w:val="24"/>
          <w:lang w:val="en-GB"/>
        </w:rPr>
        <w:t>Maschinenbau</w:t>
      </w:r>
      <w:proofErr w:type="spellEnd"/>
      <w:r w:rsidRPr="00D247DD">
        <w:rPr>
          <w:rFonts w:ascii="Arial" w:hAnsi="Arial"/>
          <w:sz w:val="20"/>
          <w:szCs w:val="24"/>
          <w:lang w:val="en-GB"/>
        </w:rPr>
        <w:t xml:space="preserve"> is </w:t>
      </w:r>
      <w:r w:rsidR="006501E2" w:rsidRPr="00D247DD">
        <w:rPr>
          <w:rFonts w:ascii="Arial" w:hAnsi="Arial"/>
          <w:sz w:val="20"/>
          <w:szCs w:val="24"/>
          <w:lang w:val="en-GB"/>
        </w:rPr>
        <w:t>continuing its strong growth</w:t>
      </w:r>
      <w:r w:rsidRPr="00D247DD">
        <w:rPr>
          <w:rFonts w:ascii="Arial" w:hAnsi="Arial"/>
          <w:sz w:val="20"/>
          <w:szCs w:val="24"/>
          <w:lang w:val="en-GB"/>
        </w:rPr>
        <w:t xml:space="preserve"> thanks to innovative new developments and finished 2016 on a high with record sales. Managing Partner Andreas </w:t>
      </w:r>
      <w:proofErr w:type="spellStart"/>
      <w:r w:rsidRPr="00D247DD">
        <w:rPr>
          <w:rFonts w:ascii="Arial" w:hAnsi="Arial"/>
          <w:sz w:val="20"/>
          <w:szCs w:val="24"/>
          <w:lang w:val="en-GB"/>
        </w:rPr>
        <w:t>Lichtenauer</w:t>
      </w:r>
      <w:proofErr w:type="spellEnd"/>
      <w:r w:rsidRPr="00D247DD">
        <w:rPr>
          <w:rFonts w:ascii="Arial" w:hAnsi="Arial"/>
          <w:sz w:val="20"/>
          <w:szCs w:val="24"/>
          <w:lang w:val="en-GB"/>
        </w:rPr>
        <w:t xml:space="preserve"> puts this success down to a proactive service policy, </w:t>
      </w:r>
      <w:r w:rsidR="006501E2" w:rsidRPr="00D247DD">
        <w:rPr>
          <w:rFonts w:ascii="Arial" w:hAnsi="Arial"/>
          <w:sz w:val="20"/>
          <w:szCs w:val="24"/>
          <w:lang w:val="en-GB"/>
        </w:rPr>
        <w:t xml:space="preserve">a fast ongoing decentralization and with this a better understanding </w:t>
      </w:r>
      <w:r w:rsidR="00CB2EBF">
        <w:rPr>
          <w:rFonts w:ascii="Arial" w:hAnsi="Arial"/>
          <w:sz w:val="20"/>
          <w:szCs w:val="24"/>
          <w:lang w:val="en-GB"/>
        </w:rPr>
        <w:t>of</w:t>
      </w:r>
      <w:r w:rsidR="00CB2EBF" w:rsidRPr="00D247DD">
        <w:rPr>
          <w:rFonts w:ascii="Arial" w:hAnsi="Arial"/>
          <w:sz w:val="20"/>
          <w:szCs w:val="24"/>
          <w:lang w:val="en-GB"/>
        </w:rPr>
        <w:t xml:space="preserve"> </w:t>
      </w:r>
      <w:r w:rsidR="006501E2" w:rsidRPr="00D247DD">
        <w:rPr>
          <w:rFonts w:ascii="Arial" w:hAnsi="Arial"/>
          <w:sz w:val="20"/>
          <w:szCs w:val="24"/>
          <w:lang w:val="en-GB"/>
        </w:rPr>
        <w:t xml:space="preserve">customer </w:t>
      </w:r>
      <w:r w:rsidR="00CB2EBF">
        <w:rPr>
          <w:rFonts w:ascii="Arial" w:hAnsi="Arial"/>
          <w:sz w:val="20"/>
          <w:szCs w:val="24"/>
          <w:lang w:val="en-GB"/>
        </w:rPr>
        <w:t>requirements</w:t>
      </w:r>
      <w:r w:rsidR="006501E2" w:rsidRPr="00D247DD">
        <w:rPr>
          <w:rFonts w:ascii="Arial" w:hAnsi="Arial"/>
          <w:sz w:val="20"/>
          <w:szCs w:val="24"/>
          <w:lang w:val="en-GB"/>
        </w:rPr>
        <w:t xml:space="preserve">. </w:t>
      </w:r>
      <w:r w:rsidRPr="00D247DD">
        <w:rPr>
          <w:rFonts w:ascii="Arial" w:hAnsi="Arial"/>
          <w:sz w:val="20"/>
          <w:szCs w:val="24"/>
          <w:lang w:val="en-GB"/>
        </w:rPr>
        <w:t xml:space="preserve">The leading manufacturer of extrusion </w:t>
      </w:r>
      <w:r w:rsidR="00EB1439">
        <w:rPr>
          <w:rFonts w:ascii="Arial" w:hAnsi="Arial"/>
          <w:sz w:val="20"/>
          <w:szCs w:val="24"/>
          <w:lang w:val="en-GB"/>
        </w:rPr>
        <w:t>b</w:t>
      </w:r>
      <w:r w:rsidR="00E32481">
        <w:rPr>
          <w:rFonts w:ascii="Arial" w:hAnsi="Arial"/>
          <w:sz w:val="20"/>
          <w:szCs w:val="24"/>
          <w:lang w:val="en-GB"/>
        </w:rPr>
        <w:t xml:space="preserve">low </w:t>
      </w:r>
      <w:proofErr w:type="spellStart"/>
      <w:r w:rsidR="00E32481">
        <w:rPr>
          <w:rFonts w:ascii="Arial" w:hAnsi="Arial"/>
          <w:sz w:val="20"/>
          <w:szCs w:val="24"/>
          <w:lang w:val="en-GB"/>
        </w:rPr>
        <w:t>mo</w:t>
      </w:r>
      <w:r w:rsidRPr="00D247DD">
        <w:rPr>
          <w:rFonts w:ascii="Arial" w:hAnsi="Arial"/>
          <w:sz w:val="20"/>
          <w:szCs w:val="24"/>
          <w:lang w:val="en-GB"/>
        </w:rPr>
        <w:t>lding</w:t>
      </w:r>
      <w:proofErr w:type="spellEnd"/>
      <w:r w:rsidRPr="00D247DD">
        <w:rPr>
          <w:rFonts w:ascii="Arial" w:hAnsi="Arial"/>
          <w:sz w:val="20"/>
          <w:szCs w:val="24"/>
          <w:lang w:val="en-GB"/>
        </w:rPr>
        <w:t xml:space="preserve"> machines launched three new </w:t>
      </w:r>
      <w:r w:rsidR="00CB2EBF">
        <w:rPr>
          <w:rFonts w:ascii="Arial" w:hAnsi="Arial"/>
          <w:sz w:val="20"/>
          <w:szCs w:val="24"/>
          <w:lang w:val="en-GB"/>
        </w:rPr>
        <w:t xml:space="preserve">machine designs </w:t>
      </w:r>
      <w:r w:rsidRPr="00D247DD">
        <w:rPr>
          <w:rFonts w:ascii="Arial" w:hAnsi="Arial"/>
          <w:sz w:val="20"/>
          <w:szCs w:val="24"/>
          <w:lang w:val="en-GB"/>
        </w:rPr>
        <w:t>during 2016.</w:t>
      </w:r>
    </w:p>
    <w:p w:rsidR="00D60281" w:rsidRPr="00D247DD" w:rsidRDefault="00D60281">
      <w:pPr>
        <w:spacing w:line="360" w:lineRule="auto"/>
        <w:rPr>
          <w:rFonts w:ascii="Arial" w:hAnsi="Arial"/>
          <w:szCs w:val="24"/>
          <w:lang w:val="en-GB"/>
        </w:rPr>
      </w:pPr>
      <w:r w:rsidRPr="00D247DD">
        <w:rPr>
          <w:rFonts w:ascii="Arial" w:hAnsi="Arial"/>
          <w:sz w:val="20"/>
          <w:szCs w:val="24"/>
          <w:lang w:val="en-GB"/>
        </w:rPr>
        <w:t xml:space="preserve">The company is </w:t>
      </w:r>
      <w:r w:rsidR="00CB2EBF">
        <w:rPr>
          <w:rFonts w:ascii="Arial" w:hAnsi="Arial"/>
          <w:sz w:val="20"/>
          <w:szCs w:val="24"/>
          <w:lang w:val="en-GB"/>
        </w:rPr>
        <w:t xml:space="preserve">now in the process of </w:t>
      </w:r>
      <w:r w:rsidRPr="00D247DD">
        <w:rPr>
          <w:rFonts w:ascii="Arial" w:hAnsi="Arial"/>
          <w:sz w:val="20"/>
          <w:szCs w:val="24"/>
          <w:lang w:val="en-GB"/>
        </w:rPr>
        <w:t>expanding its Bonn production location to meet rising de</w:t>
      </w:r>
      <w:r w:rsidR="001D6B56" w:rsidRPr="00D247DD">
        <w:rPr>
          <w:rFonts w:ascii="Arial" w:hAnsi="Arial"/>
          <w:sz w:val="20"/>
          <w:szCs w:val="24"/>
          <w:lang w:val="en-GB"/>
        </w:rPr>
        <w:t>mand. From Q3 2017, a new 3,900 </w:t>
      </w:r>
      <w:r w:rsidRPr="00D247DD">
        <w:rPr>
          <w:rFonts w:ascii="Arial" w:hAnsi="Arial"/>
          <w:sz w:val="20"/>
          <w:szCs w:val="24"/>
          <w:lang w:val="en-GB"/>
        </w:rPr>
        <w:t>m</w:t>
      </w:r>
      <w:r w:rsidRPr="00D247DD">
        <w:rPr>
          <w:rFonts w:ascii="Arial" w:hAnsi="Arial"/>
          <w:sz w:val="20"/>
          <w:szCs w:val="24"/>
          <w:vertAlign w:val="superscript"/>
          <w:lang w:val="en-GB"/>
        </w:rPr>
        <w:t>2</w:t>
      </w:r>
      <w:r w:rsidRPr="00D247DD">
        <w:rPr>
          <w:rFonts w:ascii="Arial" w:hAnsi="Arial"/>
          <w:sz w:val="20"/>
          <w:szCs w:val="24"/>
          <w:lang w:val="en-GB"/>
        </w:rPr>
        <w:t xml:space="preserve"> assembly hall will </w:t>
      </w:r>
      <w:r w:rsidR="00CB2EBF">
        <w:rPr>
          <w:rFonts w:ascii="Arial" w:hAnsi="Arial"/>
          <w:sz w:val="20"/>
          <w:szCs w:val="24"/>
          <w:lang w:val="en-GB"/>
        </w:rPr>
        <w:t>primarily</w:t>
      </w:r>
      <w:r w:rsidR="00CB2EBF" w:rsidRPr="00D247DD">
        <w:rPr>
          <w:rFonts w:ascii="Arial" w:hAnsi="Arial"/>
          <w:sz w:val="20"/>
          <w:szCs w:val="24"/>
          <w:lang w:val="en-GB"/>
        </w:rPr>
        <w:t xml:space="preserve"> </w:t>
      </w:r>
      <w:r w:rsidRPr="00D247DD">
        <w:rPr>
          <w:rFonts w:ascii="Arial" w:hAnsi="Arial"/>
          <w:sz w:val="20"/>
          <w:szCs w:val="24"/>
          <w:lang w:val="en-GB"/>
        </w:rPr>
        <w:t xml:space="preserve">be dedicated to assembling </w:t>
      </w:r>
      <w:r w:rsidR="006501E2" w:rsidRPr="00D247DD">
        <w:rPr>
          <w:rFonts w:ascii="Arial" w:hAnsi="Arial"/>
          <w:sz w:val="20"/>
          <w:szCs w:val="24"/>
          <w:lang w:val="en-GB"/>
        </w:rPr>
        <w:t xml:space="preserve">KBB packaging </w:t>
      </w:r>
      <w:r w:rsidRPr="00D247DD">
        <w:rPr>
          <w:rFonts w:ascii="Arial" w:hAnsi="Arial"/>
          <w:sz w:val="20"/>
          <w:szCs w:val="24"/>
          <w:lang w:val="en-GB"/>
        </w:rPr>
        <w:t xml:space="preserve">machines </w:t>
      </w:r>
      <w:r w:rsidR="006501E2" w:rsidRPr="00D247DD">
        <w:rPr>
          <w:rFonts w:ascii="Arial" w:hAnsi="Arial"/>
          <w:sz w:val="20"/>
          <w:szCs w:val="24"/>
          <w:lang w:val="en-GB"/>
        </w:rPr>
        <w:t xml:space="preserve">and </w:t>
      </w:r>
      <w:r w:rsidR="00D247DD" w:rsidRPr="00D247DD">
        <w:rPr>
          <w:rFonts w:ascii="Arial" w:hAnsi="Arial"/>
          <w:sz w:val="20"/>
          <w:szCs w:val="24"/>
          <w:lang w:val="en-GB"/>
        </w:rPr>
        <w:t xml:space="preserve">KSB </w:t>
      </w:r>
      <w:r w:rsidR="00CB2EBF" w:rsidRPr="00D247DD">
        <w:rPr>
          <w:rFonts w:ascii="Arial" w:hAnsi="Arial"/>
          <w:sz w:val="20"/>
          <w:szCs w:val="24"/>
          <w:lang w:val="en-GB"/>
        </w:rPr>
        <w:t xml:space="preserve">suction blow </w:t>
      </w:r>
      <w:proofErr w:type="spellStart"/>
      <w:r w:rsidR="00CB2EBF" w:rsidRPr="00D247DD">
        <w:rPr>
          <w:rFonts w:ascii="Arial" w:hAnsi="Arial"/>
          <w:sz w:val="20"/>
          <w:szCs w:val="24"/>
          <w:lang w:val="en-GB"/>
        </w:rPr>
        <w:t>molding</w:t>
      </w:r>
      <w:proofErr w:type="spellEnd"/>
      <w:r w:rsidR="00CB2EBF" w:rsidRPr="00D247DD">
        <w:rPr>
          <w:rFonts w:ascii="Arial" w:hAnsi="Arial"/>
          <w:sz w:val="20"/>
          <w:szCs w:val="24"/>
          <w:lang w:val="en-GB"/>
        </w:rPr>
        <w:t xml:space="preserve"> </w:t>
      </w:r>
      <w:r w:rsidR="00D247DD" w:rsidRPr="00D247DD">
        <w:rPr>
          <w:rFonts w:ascii="Arial" w:hAnsi="Arial"/>
          <w:sz w:val="20"/>
          <w:szCs w:val="24"/>
          <w:lang w:val="en-GB"/>
        </w:rPr>
        <w:t>machines.</w:t>
      </w:r>
      <w:r w:rsidRPr="00D247DD">
        <w:rPr>
          <w:rFonts w:ascii="Arial" w:hAnsi="Arial"/>
          <w:sz w:val="20"/>
          <w:szCs w:val="24"/>
          <w:lang w:val="en-GB"/>
        </w:rPr>
        <w:t xml:space="preserve"> Around 80 new office work</w:t>
      </w:r>
      <w:r w:rsidR="001D6B56" w:rsidRPr="00D247DD">
        <w:rPr>
          <w:rFonts w:ascii="Arial" w:hAnsi="Arial"/>
          <w:sz w:val="20"/>
          <w:szCs w:val="24"/>
          <w:lang w:val="en-GB"/>
        </w:rPr>
        <w:t>station</w:t>
      </w:r>
      <w:r w:rsidRPr="00D247DD">
        <w:rPr>
          <w:rFonts w:ascii="Arial" w:hAnsi="Arial"/>
          <w:sz w:val="20"/>
          <w:szCs w:val="24"/>
          <w:lang w:val="en-GB"/>
        </w:rPr>
        <w:t xml:space="preserve">s are also being </w:t>
      </w:r>
      <w:r w:rsidR="001D6B56" w:rsidRPr="00D247DD">
        <w:rPr>
          <w:rFonts w:ascii="Arial" w:hAnsi="Arial"/>
          <w:sz w:val="20"/>
          <w:szCs w:val="24"/>
          <w:lang w:val="en-GB"/>
        </w:rPr>
        <w:t>created</w:t>
      </w:r>
      <w:r w:rsidRPr="00D247DD">
        <w:rPr>
          <w:rFonts w:ascii="Arial" w:hAnsi="Arial"/>
          <w:sz w:val="20"/>
          <w:szCs w:val="24"/>
          <w:lang w:val="en-GB"/>
        </w:rPr>
        <w:t>.</w:t>
      </w:r>
    </w:p>
    <w:p w:rsidR="00F80A91" w:rsidRPr="009C59A8" w:rsidRDefault="00D60281" w:rsidP="00F80A91">
      <w:pPr>
        <w:spacing w:line="360" w:lineRule="auto"/>
        <w:rPr>
          <w:rFonts w:ascii="Arial" w:hAnsi="Arial"/>
          <w:szCs w:val="24"/>
          <w:lang w:val="en-GB"/>
        </w:rPr>
      </w:pPr>
      <w:r w:rsidRPr="00D247DD">
        <w:rPr>
          <w:rFonts w:ascii="Arial" w:hAnsi="Arial"/>
          <w:sz w:val="20"/>
          <w:szCs w:val="24"/>
          <w:lang w:val="en-GB"/>
        </w:rPr>
        <w:t xml:space="preserve">The company is also pressing ahead with the localisation of its services. This plan includes the establishment of a Russian limited liability company in Moscow and a spare parts warehouse in St. Petersburg. This will optimise the supply processes for the Russian market from spring </w:t>
      </w:r>
      <w:r w:rsidR="00CB2EBF" w:rsidRPr="00D247DD">
        <w:rPr>
          <w:rFonts w:ascii="Arial" w:hAnsi="Arial"/>
          <w:sz w:val="20"/>
          <w:szCs w:val="24"/>
          <w:lang w:val="en-GB"/>
        </w:rPr>
        <w:t>201</w:t>
      </w:r>
      <w:r w:rsidR="00CB2EBF">
        <w:rPr>
          <w:rFonts w:ascii="Arial" w:hAnsi="Arial"/>
          <w:sz w:val="20"/>
          <w:szCs w:val="24"/>
          <w:lang w:val="en-GB"/>
        </w:rPr>
        <w:t>7</w:t>
      </w:r>
      <w:r w:rsidR="00CB2EBF" w:rsidRPr="00D247DD">
        <w:rPr>
          <w:rFonts w:ascii="Arial" w:hAnsi="Arial"/>
          <w:sz w:val="20"/>
          <w:szCs w:val="24"/>
          <w:lang w:val="en-GB"/>
        </w:rPr>
        <w:t xml:space="preserve"> </w:t>
      </w:r>
      <w:r w:rsidRPr="00D247DD">
        <w:rPr>
          <w:rFonts w:ascii="Arial" w:hAnsi="Arial"/>
          <w:sz w:val="20"/>
          <w:szCs w:val="24"/>
          <w:lang w:val="en-GB"/>
        </w:rPr>
        <w:t>and ensure that spare parts can be offered in the national currency. All inquiries will be dealt with by Russian speakers.</w:t>
      </w:r>
      <w:r w:rsidRPr="00D247DD">
        <w:rPr>
          <w:rFonts w:ascii="Arial" w:hAnsi="Arial"/>
          <w:sz w:val="20"/>
          <w:szCs w:val="24"/>
          <w:lang w:val="en-US"/>
        </w:rPr>
        <w:br/>
      </w:r>
      <w:r w:rsidRPr="00D247DD">
        <w:rPr>
          <w:rFonts w:ascii="Arial" w:hAnsi="Arial"/>
          <w:sz w:val="20"/>
          <w:szCs w:val="24"/>
          <w:lang w:val="en-US"/>
        </w:rPr>
        <w:br/>
      </w:r>
      <w:r w:rsidR="00F80A91" w:rsidRPr="00D247DD">
        <w:rPr>
          <w:rFonts w:ascii="Arial" w:hAnsi="Arial" w:cs="Arial"/>
          <w:b/>
          <w:sz w:val="20"/>
          <w:szCs w:val="20"/>
          <w:lang w:val="en-US"/>
        </w:rPr>
        <w:t xml:space="preserve">About Kautex </w:t>
      </w:r>
      <w:proofErr w:type="spellStart"/>
      <w:r w:rsidR="00F80A91" w:rsidRPr="00D247DD">
        <w:rPr>
          <w:rFonts w:ascii="Arial" w:hAnsi="Arial" w:cs="Arial"/>
          <w:b/>
          <w:sz w:val="20"/>
          <w:szCs w:val="20"/>
          <w:lang w:val="en-US"/>
        </w:rPr>
        <w:t>Maschinenbau</w:t>
      </w:r>
      <w:proofErr w:type="spellEnd"/>
      <w:r w:rsidR="00F80A91" w:rsidRPr="00D247DD">
        <w:rPr>
          <w:rFonts w:ascii="Arial" w:hAnsi="Arial" w:cs="Arial"/>
          <w:sz w:val="20"/>
          <w:szCs w:val="20"/>
          <w:lang w:val="en-US"/>
        </w:rPr>
        <w:br/>
        <w:t xml:space="preserve">Eight decades of providing its customers with innovative products and services have turned Kautex </w:t>
      </w:r>
      <w:proofErr w:type="spellStart"/>
      <w:r w:rsidR="00F80A91" w:rsidRPr="00D247DD">
        <w:rPr>
          <w:rFonts w:ascii="Arial" w:hAnsi="Arial" w:cs="Arial"/>
          <w:sz w:val="20"/>
          <w:szCs w:val="20"/>
          <w:lang w:val="en-US"/>
        </w:rPr>
        <w:t>Maschinenbau</w:t>
      </w:r>
      <w:proofErr w:type="spellEnd"/>
      <w:r w:rsidR="00F80A91" w:rsidRPr="00D247DD">
        <w:rPr>
          <w:rFonts w:ascii="Arial" w:hAnsi="Arial" w:cs="Arial"/>
          <w:sz w:val="20"/>
          <w:szCs w:val="20"/>
          <w:lang w:val="en-US"/>
        </w:rPr>
        <w:t xml:space="preserve"> into one of the world's leading companies in extrusion blow molding technology. With customers that include major automobile manufacturers and suppliers, as well as companies working in the </w:t>
      </w:r>
      <w:proofErr w:type="gramStart"/>
      <w:r w:rsidR="00F80A91" w:rsidRPr="00D247DD">
        <w:rPr>
          <w:rFonts w:ascii="Arial" w:hAnsi="Arial" w:cs="Arial"/>
          <w:sz w:val="20"/>
          <w:szCs w:val="20"/>
          <w:lang w:val="en-US"/>
        </w:rPr>
        <w:t>packaging</w:t>
      </w:r>
      <w:proofErr w:type="gramEnd"/>
      <w:r w:rsidR="00F80A91" w:rsidRPr="00D247DD">
        <w:rPr>
          <w:rFonts w:ascii="Arial" w:hAnsi="Arial" w:cs="Arial"/>
          <w:sz w:val="20"/>
          <w:szCs w:val="20"/>
          <w:lang w:val="en-US"/>
        </w:rPr>
        <w:t xml:space="preserve"> industry. All of them have come to rely on the knowledge and experience of a brand that stands for both quality and reliability. With 460 employees in Germany and a further 170 around the world, Kautex </w:t>
      </w:r>
      <w:proofErr w:type="spellStart"/>
      <w:r w:rsidR="00F80A91" w:rsidRPr="00D247DD">
        <w:rPr>
          <w:rFonts w:ascii="Arial" w:hAnsi="Arial" w:cs="Arial"/>
          <w:sz w:val="20"/>
          <w:szCs w:val="20"/>
          <w:lang w:val="en-US"/>
        </w:rPr>
        <w:t>Maschinenbau</w:t>
      </w:r>
      <w:proofErr w:type="spellEnd"/>
      <w:r w:rsidR="00F80A91" w:rsidRPr="00D247DD">
        <w:rPr>
          <w:rFonts w:ascii="Arial" w:hAnsi="Arial" w:cs="Arial"/>
          <w:sz w:val="20"/>
          <w:szCs w:val="20"/>
          <w:lang w:val="en-US"/>
        </w:rPr>
        <w:t xml:space="preserve"> GmbH currently has an annual turnover of €110 million. In addition to its HQ in Bonn and regional offices in the USA, Russia, China, Italy and India, Kautex operates an extensive network of service and sales offices around the world.</w:t>
      </w:r>
    </w:p>
    <w:p w:rsidR="00F80A91" w:rsidRPr="00D247DD" w:rsidRDefault="00F80A91" w:rsidP="00F80A91">
      <w:pPr>
        <w:spacing w:line="360" w:lineRule="auto"/>
        <w:rPr>
          <w:rFonts w:ascii="Arial" w:hAnsi="Arial" w:cs="Arial"/>
          <w:sz w:val="20"/>
          <w:szCs w:val="20"/>
          <w:lang w:val="en-US"/>
        </w:rPr>
      </w:pPr>
      <w:r w:rsidRPr="00D247DD">
        <w:rPr>
          <w:rFonts w:ascii="Arial" w:hAnsi="Arial" w:cs="Arial"/>
          <w:sz w:val="20"/>
          <w:szCs w:val="20"/>
          <w:lang w:val="en-US"/>
        </w:rPr>
        <w:t>For more information about the company and its product</w:t>
      </w:r>
      <w:r w:rsidR="007C11E2">
        <w:rPr>
          <w:rFonts w:ascii="Arial" w:hAnsi="Arial" w:cs="Arial"/>
          <w:sz w:val="20"/>
          <w:szCs w:val="20"/>
          <w:lang w:val="en-US"/>
        </w:rPr>
        <w:t xml:space="preserve">s and services, please go to: </w:t>
      </w:r>
      <w:r w:rsidR="007C11E2">
        <w:rPr>
          <w:rFonts w:ascii="Arial" w:hAnsi="Arial" w:cs="Arial"/>
          <w:sz w:val="20"/>
          <w:szCs w:val="20"/>
          <w:lang w:val="en-US"/>
        </w:rPr>
        <w:br/>
      </w:r>
      <w:bookmarkStart w:id="0" w:name="_GoBack"/>
      <w:bookmarkEnd w:id="0"/>
      <w:r w:rsidRPr="00D247DD">
        <w:rPr>
          <w:rFonts w:ascii="Arial" w:hAnsi="Arial" w:cs="Arial"/>
          <w:sz w:val="20"/>
          <w:szCs w:val="20"/>
          <w:lang w:val="en-US"/>
        </w:rPr>
        <w:t>www.kautex-group.com.</w:t>
      </w:r>
    </w:p>
    <w:p w:rsidR="00F80A91" w:rsidRPr="007C11E2" w:rsidRDefault="00F80A91" w:rsidP="007C11E2">
      <w:pPr>
        <w:spacing w:line="360" w:lineRule="auto"/>
        <w:rPr>
          <w:rFonts w:ascii="Arial" w:hAnsi="Arial" w:cs="Arial"/>
          <w:sz w:val="18"/>
          <w:szCs w:val="18"/>
          <w:lang w:val="en-US"/>
        </w:rPr>
      </w:pPr>
      <w:proofErr w:type="gramStart"/>
      <w:r w:rsidRPr="00D247DD">
        <w:rPr>
          <w:rFonts w:ascii="Arial" w:eastAsia="Arial" w:hAnsi="Arial" w:cs="Arial"/>
          <w:sz w:val="18"/>
          <w:szCs w:val="18"/>
          <w:lang w:val="en-US" w:bidi="en-US"/>
        </w:rPr>
        <w:t xml:space="preserve">© Kautex </w:t>
      </w:r>
      <w:proofErr w:type="spellStart"/>
      <w:r w:rsidRPr="00D247DD">
        <w:rPr>
          <w:rFonts w:ascii="Arial" w:eastAsia="Arial" w:hAnsi="Arial" w:cs="Arial"/>
          <w:sz w:val="18"/>
          <w:szCs w:val="18"/>
          <w:lang w:val="en-US" w:bidi="en-US"/>
        </w:rPr>
        <w:t>Maschinenbau</w:t>
      </w:r>
      <w:proofErr w:type="spellEnd"/>
      <w:r w:rsidRPr="00D247DD">
        <w:rPr>
          <w:rFonts w:ascii="Arial" w:eastAsia="Arial" w:hAnsi="Arial" w:cs="Arial"/>
          <w:sz w:val="18"/>
          <w:szCs w:val="18"/>
          <w:lang w:val="en-US" w:bidi="en-US"/>
        </w:rPr>
        <w:t xml:space="preserve"> GmbH 2017.</w:t>
      </w:r>
      <w:proofErr w:type="gramEnd"/>
      <w:r w:rsidRPr="00D247DD">
        <w:rPr>
          <w:rFonts w:ascii="Arial" w:eastAsia="Arial" w:hAnsi="Arial" w:cs="Arial"/>
          <w:sz w:val="18"/>
          <w:szCs w:val="18"/>
          <w:lang w:val="en-US" w:bidi="en-US"/>
        </w:rPr>
        <w:t xml:space="preserve"> Copying </w:t>
      </w:r>
      <w:proofErr w:type="gramStart"/>
      <w:r w:rsidRPr="00D247DD">
        <w:rPr>
          <w:rFonts w:ascii="Arial" w:eastAsia="Arial" w:hAnsi="Arial" w:cs="Arial"/>
          <w:sz w:val="18"/>
          <w:szCs w:val="18"/>
          <w:lang w:val="en-US" w:bidi="en-US"/>
        </w:rPr>
        <w:t>permitted,</w:t>
      </w:r>
      <w:proofErr w:type="gramEnd"/>
      <w:r w:rsidRPr="00D247DD">
        <w:rPr>
          <w:rFonts w:ascii="Arial" w:eastAsia="Arial" w:hAnsi="Arial" w:cs="Arial"/>
          <w:sz w:val="18"/>
          <w:szCs w:val="18"/>
          <w:lang w:val="en-US" w:bidi="en-US"/>
        </w:rPr>
        <w:t xml:space="preserve"> please submit 2 print copies</w:t>
      </w:r>
      <w:r w:rsidRPr="00D247DD">
        <w:rPr>
          <w:rFonts w:ascii="Arial" w:hAnsi="Arial" w:cs="Arial"/>
          <w:sz w:val="18"/>
          <w:szCs w:val="18"/>
          <w:lang w:val="en-US"/>
        </w:rPr>
        <w:t xml:space="preserve"> </w:t>
      </w:r>
      <w:r w:rsidRPr="00D247DD">
        <w:rPr>
          <w:rFonts w:ascii="Arial" w:hAnsi="Arial" w:cs="Arial"/>
          <w:sz w:val="18"/>
          <w:szCs w:val="18"/>
          <w:lang w:val="en-US"/>
        </w:rPr>
        <w:br/>
      </w:r>
      <w:r w:rsidRPr="00D247DD">
        <w:rPr>
          <w:rFonts w:ascii="Arial" w:eastAsia="Arial" w:hAnsi="Arial" w:cs="Arial"/>
          <w:sz w:val="18"/>
          <w:szCs w:val="18"/>
          <w:lang w:val="en-US" w:bidi="en-US"/>
        </w:rPr>
        <w:t>Reprint free, two voucher copies requested</w:t>
      </w:r>
      <w:r w:rsidRPr="00D247DD">
        <w:rPr>
          <w:rFonts w:ascii="Arial" w:eastAsia="Arial" w:hAnsi="Arial" w:cs="Arial"/>
          <w:sz w:val="18"/>
          <w:szCs w:val="18"/>
          <w:lang w:val="en-US" w:bidi="en-US"/>
        </w:rPr>
        <w:br/>
      </w:r>
      <w:r w:rsidRPr="00D247DD">
        <w:rPr>
          <w:rFonts w:ascii="Arial" w:eastAsia="Arial" w:hAnsi="Arial" w:cs="Arial"/>
          <w:sz w:val="18"/>
          <w:szCs w:val="18"/>
          <w:lang w:val="en-US" w:bidi="en-US"/>
        </w:rPr>
        <w:lastRenderedPageBreak/>
        <w:br/>
      </w:r>
      <w:r w:rsidRPr="00D247DD">
        <w:rPr>
          <w:rFonts w:ascii="Arial" w:eastAsia="Arial" w:hAnsi="Arial" w:cs="Arial"/>
          <w:b/>
          <w:bCs/>
          <w:sz w:val="20"/>
          <w:szCs w:val="20"/>
          <w:lang w:val="en-US" w:bidi="en-US"/>
        </w:rPr>
        <w:t>Press contact</w:t>
      </w:r>
      <w:r w:rsidRPr="00D247DD">
        <w:rPr>
          <w:rFonts w:ascii="Arial" w:eastAsia="Arial" w:hAnsi="Arial" w:cs="Arial"/>
          <w:sz w:val="20"/>
          <w:szCs w:val="20"/>
          <w:lang w:val="en-US" w:bidi="en-US"/>
        </w:rPr>
        <w:br/>
      </w:r>
      <w:r w:rsidRPr="00D247DD">
        <w:rPr>
          <w:rFonts w:ascii="Arial" w:eastAsia="Arial" w:hAnsi="Arial" w:cs="Arial"/>
          <w:sz w:val="20"/>
          <w:szCs w:val="20"/>
          <w:lang w:val="en-US" w:bidi="en-US"/>
        </w:rPr>
        <w:br/>
        <w:t>Christian Kirchbaumer</w:t>
      </w:r>
      <w:r w:rsidRPr="00D247DD">
        <w:rPr>
          <w:rFonts w:ascii="Arial" w:eastAsia="Arial" w:hAnsi="Arial" w:cs="Arial"/>
          <w:sz w:val="20"/>
          <w:szCs w:val="20"/>
          <w:lang w:val="en-US" w:bidi="en-US"/>
        </w:rPr>
        <w:br/>
        <w:t>Team Leader Communication and Marketing</w:t>
      </w:r>
      <w:r w:rsidRPr="00D247DD">
        <w:rPr>
          <w:rFonts w:ascii="Arial" w:eastAsia="Arial" w:hAnsi="Arial" w:cs="Arial"/>
          <w:sz w:val="20"/>
          <w:szCs w:val="20"/>
          <w:lang w:val="en-US" w:bidi="en-US"/>
        </w:rPr>
        <w:br/>
      </w:r>
      <w:r w:rsidRPr="00D247DD">
        <w:rPr>
          <w:rFonts w:ascii="Arial" w:eastAsia="Arial" w:hAnsi="Arial" w:cs="Arial"/>
          <w:sz w:val="20"/>
          <w:szCs w:val="20"/>
          <w:lang w:val="en-US" w:bidi="en-US"/>
        </w:rPr>
        <w:br/>
        <w:t xml:space="preserve">Kautex </w:t>
      </w:r>
      <w:proofErr w:type="spellStart"/>
      <w:r w:rsidRPr="00D247DD">
        <w:rPr>
          <w:rFonts w:ascii="Arial" w:eastAsia="Arial" w:hAnsi="Arial" w:cs="Arial"/>
          <w:sz w:val="20"/>
          <w:szCs w:val="20"/>
          <w:lang w:val="en-US" w:bidi="en-US"/>
        </w:rPr>
        <w:t>Maschinenbau</w:t>
      </w:r>
      <w:proofErr w:type="spellEnd"/>
      <w:r w:rsidRPr="00D247DD">
        <w:rPr>
          <w:rFonts w:ascii="Arial" w:eastAsia="Arial" w:hAnsi="Arial" w:cs="Arial"/>
          <w:sz w:val="20"/>
          <w:szCs w:val="20"/>
          <w:lang w:val="en-US" w:bidi="en-US"/>
        </w:rPr>
        <w:t xml:space="preserve"> GmbH</w:t>
      </w:r>
    </w:p>
    <w:p w:rsidR="00F80A91" w:rsidRPr="00D247DD" w:rsidRDefault="00F80A91" w:rsidP="00F80A91">
      <w:pPr>
        <w:spacing w:after="0" w:line="240" w:lineRule="auto"/>
        <w:rPr>
          <w:rFonts w:ascii="Arial" w:hAnsi="Arial" w:cs="Arial"/>
          <w:sz w:val="20"/>
          <w:szCs w:val="20"/>
        </w:rPr>
      </w:pPr>
      <w:proofErr w:type="spellStart"/>
      <w:r w:rsidRPr="00D247DD">
        <w:rPr>
          <w:rFonts w:ascii="Arial" w:eastAsia="Arial" w:hAnsi="Arial" w:cs="Arial"/>
          <w:sz w:val="20"/>
          <w:szCs w:val="20"/>
          <w:lang w:bidi="en-US"/>
        </w:rPr>
        <w:t>Kautexstr</w:t>
      </w:r>
      <w:proofErr w:type="spellEnd"/>
      <w:r w:rsidRPr="00D247DD">
        <w:rPr>
          <w:rFonts w:ascii="Arial" w:eastAsia="Arial" w:hAnsi="Arial" w:cs="Arial"/>
          <w:sz w:val="20"/>
          <w:szCs w:val="20"/>
          <w:lang w:bidi="en-US"/>
        </w:rPr>
        <w:t>. 54</w:t>
      </w:r>
    </w:p>
    <w:p w:rsidR="00F80A91" w:rsidRPr="00D247DD" w:rsidRDefault="00F80A91" w:rsidP="00F80A91">
      <w:pPr>
        <w:spacing w:after="0" w:line="240" w:lineRule="auto"/>
        <w:rPr>
          <w:rFonts w:ascii="Arial" w:hAnsi="Arial" w:cs="Arial"/>
          <w:sz w:val="20"/>
          <w:szCs w:val="20"/>
        </w:rPr>
      </w:pPr>
      <w:r w:rsidRPr="00D247DD">
        <w:rPr>
          <w:rFonts w:ascii="Arial" w:eastAsia="Arial" w:hAnsi="Arial" w:cs="Arial"/>
          <w:sz w:val="20"/>
          <w:szCs w:val="20"/>
          <w:lang w:bidi="en-US"/>
        </w:rPr>
        <w:t>53229 Bonn</w:t>
      </w:r>
      <w:r w:rsidRPr="00D247DD">
        <w:rPr>
          <w:rFonts w:ascii="Arial" w:eastAsia="Arial" w:hAnsi="Arial" w:cs="Arial"/>
          <w:sz w:val="20"/>
          <w:szCs w:val="20"/>
          <w:lang w:bidi="en-US"/>
        </w:rPr>
        <w:br/>
        <w:t>Germany</w:t>
      </w:r>
      <w:r w:rsidRPr="00D247DD">
        <w:rPr>
          <w:rFonts w:ascii="Arial" w:eastAsia="Arial" w:hAnsi="Arial" w:cs="Arial"/>
          <w:sz w:val="20"/>
          <w:szCs w:val="20"/>
          <w:lang w:bidi="en-US"/>
        </w:rPr>
        <w:br/>
      </w:r>
    </w:p>
    <w:p w:rsidR="00F80A91" w:rsidRPr="00D247DD" w:rsidRDefault="00F80A91" w:rsidP="00F80A91">
      <w:pPr>
        <w:spacing w:after="0" w:line="240" w:lineRule="auto"/>
        <w:rPr>
          <w:rFonts w:ascii="Arial" w:hAnsi="Arial" w:cs="Arial"/>
          <w:sz w:val="20"/>
          <w:szCs w:val="20"/>
        </w:rPr>
      </w:pPr>
      <w:r w:rsidRPr="00D247DD">
        <w:rPr>
          <w:rFonts w:ascii="Arial" w:eastAsia="Arial" w:hAnsi="Arial" w:cs="Arial"/>
          <w:sz w:val="20"/>
          <w:szCs w:val="20"/>
          <w:lang w:bidi="en-US"/>
        </w:rPr>
        <w:t>T +49 228 489 370</w:t>
      </w:r>
    </w:p>
    <w:p w:rsidR="00F80A91" w:rsidRPr="00E4564D" w:rsidRDefault="00F80A91" w:rsidP="00F80A91">
      <w:pPr>
        <w:spacing w:after="0" w:line="240" w:lineRule="auto"/>
        <w:rPr>
          <w:rFonts w:ascii="Arial" w:hAnsi="Arial" w:cs="Arial"/>
          <w:sz w:val="20"/>
          <w:szCs w:val="20"/>
        </w:rPr>
      </w:pPr>
      <w:r w:rsidRPr="00D247DD">
        <w:rPr>
          <w:rFonts w:ascii="Arial" w:eastAsia="Arial" w:hAnsi="Arial" w:cs="Arial"/>
          <w:sz w:val="20"/>
          <w:szCs w:val="20"/>
          <w:lang w:bidi="en-US"/>
        </w:rPr>
        <w:t>christian.kirchbaumer@kautex-group.com</w:t>
      </w:r>
    </w:p>
    <w:p w:rsidR="00D60281" w:rsidRDefault="00D60281" w:rsidP="00F80A91">
      <w:pPr>
        <w:spacing w:line="360" w:lineRule="auto"/>
        <w:rPr>
          <w:rFonts w:ascii="Arial" w:hAnsi="Arial"/>
          <w:sz w:val="20"/>
          <w:szCs w:val="24"/>
        </w:rPr>
      </w:pPr>
    </w:p>
    <w:sectPr w:rsidR="00D60281" w:rsidSect="00242940">
      <w:headerReference w:type="default" r:id="rId8"/>
      <w:footerReference w:type="default" r:id="rId9"/>
      <w:headerReference w:type="first" r:id="rId10"/>
      <w:footerReference w:type="first" r:id="rId11"/>
      <w:type w:val="continuous"/>
      <w:pgSz w:w="11906" w:h="16838"/>
      <w:pgMar w:top="3402"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48" w:rsidRDefault="00485E48">
      <w:pPr>
        <w:spacing w:after="0" w:line="240" w:lineRule="auto"/>
        <w:rPr>
          <w:szCs w:val="24"/>
        </w:rPr>
      </w:pPr>
      <w:r>
        <w:rPr>
          <w:szCs w:val="24"/>
        </w:rPr>
        <w:separator/>
      </w:r>
    </w:p>
  </w:endnote>
  <w:endnote w:type="continuationSeparator" w:id="0">
    <w:p w:rsidR="00485E48" w:rsidRDefault="00485E48">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81" w:rsidRDefault="00AD0D1E">
    <w:pPr>
      <w:pStyle w:val="Fuzeile"/>
      <w:rPr>
        <w:szCs w:val="24"/>
      </w:rPr>
    </w:pPr>
    <w:r>
      <w:rPr>
        <w:noProof/>
        <w:snapToGrid/>
        <w:lang w:eastAsia="de-DE"/>
      </w:rPr>
      <mc:AlternateContent>
        <mc:Choice Requires="wpg">
          <w:drawing>
            <wp:anchor distT="0" distB="0" distL="114300" distR="114300" simplePos="0" relativeHeight="251657216" behindDoc="0" locked="0" layoutInCell="1" allowOverlap="1">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3395" cy="335915"/>
                        <a:chOff x="0" y="0"/>
                        <a:chExt cx="6843779" cy="336430"/>
                      </a:xfrm>
                    </wpg:grpSpPr>
                    <wps:wsp>
                      <wps:cNvPr id="17" name="Rechteck 17"/>
                      <wps:cNvSpPr/>
                      <wps:spPr>
                        <a:xfrm>
                          <a:off x="0" y="69012"/>
                          <a:ext cx="4499610" cy="179705"/>
                        </a:xfrm>
                        <a:prstGeom prst="rect">
                          <a:avLst/>
                        </a:prstGeom>
                        <a:solidFill>
                          <a:srgbClr val="16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rgbClr val="C6C6C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rsidR="00D60281" w:rsidRDefault="00D60281">
                            <w:pPr>
                              <w:rPr>
                                <w:color w:val="FFFFFF"/>
                                <w:sz w:val="26"/>
                                <w:szCs w:val="24"/>
                                <w:lang w:val="en-US"/>
                              </w:rPr>
                            </w:pPr>
                            <w:r>
                              <w:rPr>
                                <w:color w:val="FFFFFF"/>
                                <w:sz w:val="26"/>
                                <w:szCs w:val="24"/>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rsidR="00D60281" w:rsidRDefault="00D60281">
                            <w:pPr>
                              <w:jc w:val="center"/>
                              <w:rPr>
                                <w:color w:val="FFFFFF"/>
                                <w:sz w:val="26"/>
                                <w:szCs w:val="24"/>
                                <w:lang w:val="en-US"/>
                              </w:rPr>
                            </w:pPr>
                            <w:r>
                              <w:rPr>
                                <w:color w:val="FFFFFF"/>
                                <w:sz w:val="26"/>
                                <w:szCs w:val="24"/>
                                <w:lang w:val="en-US"/>
                              </w:rPr>
                              <w:t>Germany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ieren 16" o:spid="_x0000_s1026" style="position:absolute;margin-left:-28.8pt;margin-top:2pt;width:538.85pt;height:26.45pt;z-index:2516572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VJMAA&#10;AADbAAAADwAAAGRycy9kb3ducmV2LnhtbERPTYvCMBC9L/gfwgje1tRFtFSjiCC7CB5slz2PzdgW&#10;m0ltsrX+eyMI3ubxPme57k0tOmpdZVnBZByBIM6trrhQ8JvtPmMQziNrrC2Tgjs5WK8GH0tMtL3x&#10;kbrUFyKEsEtQQel9k0jp8pIMurFtiAN3tq1BH2BbSN3iLYSbWn5F0UwarDg0lNjQtqT8kv4bBfH3&#10;dVZ15zqz++npnqX2z+uDUWo07DcLEJ56/xa/3D86zJ/D85dw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gVJMAAAADbAAAADwAAAAAAAAAAAAAAAACYAgAAZHJzL2Rvd25y&#10;ZXYueG1sUEsFBgAAAAAEAAQA9QAAAIUDAAAAAA==&#10;" fillcolor="#164194"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3CL8A&#10;AADbAAAADwAAAGRycy9kb3ducmV2LnhtbERPTYvCMBC9C/6HMAveNF3F7m41igqCV+uC16EZm+42&#10;k9pErf/eCIK3ebzPmS87W4srtb5yrOBzlIAgLpyuuFTwe9gOv0H4gKyxdkwK7uRhuej35phpd+M9&#10;XfNQihjCPkMFJoQmk9IXhiz6kWuII3dyrcUQYVtK3eIthttajpMklRYrjg0GG9oYKv7zi1WQFud0&#10;PO3WcnvJv9YVmclfejwqNfjoVjMQgbrwFr/cOx3n/8Dzl3iA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PDcIvwAAANsAAAAPAAAAAAAAAAAAAAAAAJgCAABkcnMvZG93bnJl&#10;di54bWxQSwUGAAAAAAQABAD1AAAAhAMAAAAA&#10;" fillcolor="#c6c6c6"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D60281" w:rsidRDefault="00D60281">
                      <w:pPr>
                        <w:rPr>
                          <w:color w:val="FFFFFF"/>
                          <w:sz w:val="26"/>
                          <w:szCs w:val="24"/>
                          <w:lang w:val="en-US"/>
                        </w:rPr>
                      </w:pPr>
                      <w:r>
                        <w:rPr>
                          <w:color w:val="FFFFFF"/>
                          <w:sz w:val="26"/>
                          <w:szCs w:val="24"/>
                          <w:lang w:val="en-US"/>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D60281" w:rsidRDefault="00D60281">
                      <w:pPr>
                        <w:jc w:val="center"/>
                        <w:rPr>
                          <w:color w:val="FFFFFF"/>
                          <w:sz w:val="26"/>
                          <w:szCs w:val="24"/>
                          <w:lang w:val="en-US"/>
                        </w:rPr>
                      </w:pPr>
                      <w:r>
                        <w:rPr>
                          <w:color w:val="FFFFFF"/>
                          <w:sz w:val="26"/>
                          <w:szCs w:val="24"/>
                          <w:lang w:val="en-US"/>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81" w:rsidRDefault="00D60281">
    <w:pPr>
      <w:pStyle w:val="Fuzeile"/>
      <w:rPr>
        <w:szCs w:val="24"/>
      </w:rPr>
    </w:pPr>
  </w:p>
  <w:p w:rsidR="00D60281" w:rsidRDefault="00D60281">
    <w:pPr>
      <w:pStyle w:val="Fuzeile"/>
      <w:rPr>
        <w:szCs w:val="24"/>
      </w:rPr>
    </w:pPr>
  </w:p>
  <w:p w:rsidR="00D60281" w:rsidRDefault="00AD0D1E">
    <w:pPr>
      <w:pStyle w:val="Fuzeile"/>
      <w:rPr>
        <w:szCs w:val="24"/>
      </w:rPr>
    </w:pPr>
    <w:r>
      <w:rPr>
        <w:noProof/>
        <w:snapToGrid/>
        <w:lang w:eastAsia="de-DE"/>
      </w:rPr>
      <mc:AlternateContent>
        <mc:Choice Requires="wpg">
          <w:drawing>
            <wp:anchor distT="0" distB="0" distL="114300" distR="114300" simplePos="0" relativeHeight="251656192" behindDoc="0" locked="0" layoutInCell="1" allowOverlap="1">
              <wp:simplePos x="0" y="0"/>
              <wp:positionH relativeFrom="column">
                <wp:posOffset>-394335</wp:posOffset>
              </wp:positionH>
              <wp:positionV relativeFrom="paragraph">
                <wp:posOffset>7620</wp:posOffset>
              </wp:positionV>
              <wp:extent cx="6844030" cy="336550"/>
              <wp:effectExtent l="0" t="0" r="0" b="6350"/>
              <wp:wrapNone/>
              <wp:docPr id="15" name="Gruppe Foo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030" cy="336550"/>
                        <a:chOff x="0" y="0"/>
                        <a:chExt cx="6843779" cy="336430"/>
                      </a:xfrm>
                    </wpg:grpSpPr>
                    <wps:wsp>
                      <wps:cNvPr id="1" name="Rechteck blau"/>
                      <wps:cNvSpPr/>
                      <wps:spPr>
                        <a:xfrm>
                          <a:off x="0" y="69012"/>
                          <a:ext cx="4499610" cy="179705"/>
                        </a:xfrm>
                        <a:prstGeom prst="rect">
                          <a:avLst/>
                        </a:prstGeom>
                        <a:solidFill>
                          <a:srgbClr val="16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rgbClr val="C6C6C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rsidR="00D60281" w:rsidRDefault="00D60281">
                            <w:pPr>
                              <w:rPr>
                                <w:color w:val="FFFFFF"/>
                                <w:sz w:val="26"/>
                                <w:szCs w:val="24"/>
                                <w:lang w:val="en-US"/>
                              </w:rPr>
                            </w:pPr>
                            <w:r>
                              <w:rPr>
                                <w:color w:val="FFFFFF"/>
                                <w:sz w:val="26"/>
                                <w:szCs w:val="24"/>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rsidR="00D60281" w:rsidRDefault="00D60281">
                            <w:pPr>
                              <w:jc w:val="center"/>
                              <w:rPr>
                                <w:color w:val="FFFFFF"/>
                                <w:sz w:val="26"/>
                                <w:szCs w:val="24"/>
                                <w:lang w:val="en-US"/>
                              </w:rPr>
                            </w:pPr>
                            <w:r>
                              <w:rPr>
                                <w:color w:val="FFFFFF"/>
                                <w:sz w:val="26"/>
                                <w:szCs w:val="24"/>
                                <w:lang w:val="en-US"/>
                              </w:rPr>
                              <w:t>Germany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e Footer" o:spid="_x0000_s1031" style="position:absolute;margin-left:-31.05pt;margin-top:.6pt;width:538.9pt;height:26.5pt;z-index:251656192"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cu78A&#10;AADaAAAADwAAAGRycy9kb3ducmV2LnhtbERPTYvCMBC9C/6HMII3TV1EpBqLCLIieNh22fPYjG2x&#10;mdQmtvXfb4SFPQ2P9znbZDC16Kh1lWUFi3kEgji3uuJCwXd2nK1BOI+ssbZMCl7kINmNR1uMte35&#10;i7rUFyKEsItRQel9E0vp8pIMurltiAN3s61BH2BbSN1iH8JNLT+iaCUNVhwaSmzoUFJ+T59Gwfrz&#10;saq6W53Z8/L6ylL74/XFKDWdDPsNCE+D/xf/uU86zIf3K+8rd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XRy7vwAAANoAAAAPAAAAAAAAAAAAAAAAAJgCAABkcnMvZG93bnJl&#10;di54bWxQSwUGAAAAAAQABAD1AAAAhAMAAAAA&#10;" fillcolor="#164194"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j74A&#10;AADaAAAADwAAAGRycy9kb3ducmV2LnhtbERPTYvCMBC9C/6HMMLeNNXF7lKbyrog7NUqeB2asak2&#10;k9pE7f57cxA8Pt53vh5sK+7U+8axgvksAUFcOd1wreCw306/QfiArLF1TAr+ycO6GI9yzLR78I7u&#10;ZahFDGGfoQITQpdJ6StDFv3MdcSRO7neYoiwr6Xu8RHDbSsXSZJKiw3HBoMd/RqqLuXNKkira7pY&#10;Dhu5vZVfm4bM5zk9HpX6mAw/KxCBhvAWv9x/WkHcGq/EGyCL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iY++AAAA2gAAAA8AAAAAAAAAAAAAAAAAmAIAAGRycy9kb3ducmV2&#10;LnhtbFBLBQYAAAAABAAEAPUAAACDAwAAAAA=&#10;" fillcolor="#c6c6c6"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D60281" w:rsidRDefault="00D60281">
                      <w:pPr>
                        <w:rPr>
                          <w:color w:val="FFFFFF"/>
                          <w:sz w:val="26"/>
                          <w:szCs w:val="24"/>
                          <w:lang w:val="en-US"/>
                        </w:rPr>
                      </w:pPr>
                      <w:r>
                        <w:rPr>
                          <w:color w:val="FFFFFF"/>
                          <w:sz w:val="26"/>
                          <w:szCs w:val="24"/>
                          <w:lang w:val="en-US"/>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60281" w:rsidRDefault="00D60281">
                      <w:pPr>
                        <w:jc w:val="center"/>
                        <w:rPr>
                          <w:color w:val="FFFFFF"/>
                          <w:sz w:val="26"/>
                          <w:szCs w:val="24"/>
                          <w:lang w:val="en-US"/>
                        </w:rPr>
                      </w:pPr>
                      <w:r>
                        <w:rPr>
                          <w:color w:val="FFFFFF"/>
                          <w:sz w:val="26"/>
                          <w:szCs w:val="24"/>
                          <w:lang w:val="en-US"/>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48" w:rsidRDefault="00485E48">
      <w:pPr>
        <w:spacing w:after="0" w:line="240" w:lineRule="auto"/>
        <w:rPr>
          <w:szCs w:val="24"/>
        </w:rPr>
      </w:pPr>
      <w:r>
        <w:rPr>
          <w:szCs w:val="24"/>
        </w:rPr>
        <w:separator/>
      </w:r>
    </w:p>
  </w:footnote>
  <w:footnote w:type="continuationSeparator" w:id="0">
    <w:p w:rsidR="00485E48" w:rsidRDefault="00485E48">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81" w:rsidRDefault="00D60281">
    <w:pPr>
      <w:pStyle w:val="Kopfzeile"/>
      <w:rPr>
        <w:szCs w:val="24"/>
      </w:rPr>
    </w:pPr>
  </w:p>
  <w:p w:rsidR="00D60281" w:rsidRDefault="00C56A5B">
    <w:pPr>
      <w:pStyle w:val="Kopfzeile"/>
      <w:rPr>
        <w:szCs w:val="24"/>
      </w:rPr>
    </w:pPr>
    <w:r>
      <w:rPr>
        <w:noProof/>
        <w:snapToGrid/>
        <w:lang w:eastAsia="de-DE"/>
      </w:rPr>
      <w:drawing>
        <wp:anchor distT="0" distB="0" distL="114300" distR="114300" simplePos="0" relativeHeight="251659264" behindDoc="0" locked="0" layoutInCell="1" allowOverlap="1">
          <wp:simplePos x="0" y="0"/>
          <wp:positionH relativeFrom="page">
            <wp:posOffset>543560</wp:posOffset>
          </wp:positionH>
          <wp:positionV relativeFrom="page">
            <wp:posOffset>543560</wp:posOffset>
          </wp:positionV>
          <wp:extent cx="2677795" cy="925195"/>
          <wp:effectExtent l="0" t="0" r="8255" b="8255"/>
          <wp:wrapNone/>
          <wp:docPr id="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7795" cy="92519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81" w:rsidRDefault="00C56A5B">
    <w:pPr>
      <w:pStyle w:val="Kopfzeile"/>
      <w:rPr>
        <w:szCs w:val="24"/>
      </w:rPr>
    </w:pPr>
    <w:r>
      <w:rPr>
        <w:noProof/>
        <w:snapToGrid/>
        <w:lang w:eastAsia="de-DE"/>
      </w:rPr>
      <w:drawing>
        <wp:anchor distT="0" distB="0" distL="114300" distR="114300" simplePos="0" relativeHeight="251658240" behindDoc="0" locked="0" layoutInCell="1" allowOverlap="1">
          <wp:simplePos x="0" y="0"/>
          <wp:positionH relativeFrom="page">
            <wp:posOffset>543560</wp:posOffset>
          </wp:positionH>
          <wp:positionV relativeFrom="page">
            <wp:posOffset>543560</wp:posOffset>
          </wp:positionV>
          <wp:extent cx="2677795" cy="925195"/>
          <wp:effectExtent l="0" t="0" r="8255" b="8255"/>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7795" cy="925195"/>
                  </a:xfrm>
                  <a:prstGeom prst="rect">
                    <a:avLst/>
                  </a:prstGeom>
                  <a:noFill/>
                  <a:ln>
                    <a:noFill/>
                  </a:ln>
                </pic:spPr>
              </pic:pic>
            </a:graphicData>
          </a:graphic>
        </wp:anchor>
      </w:drawing>
    </w:r>
    <w:r w:rsidR="00D60281">
      <w:rPr>
        <w:noProof/>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11D43"/>
    <w:rsid w:val="00024477"/>
    <w:rsid w:val="00031F81"/>
    <w:rsid w:val="00033638"/>
    <w:rsid w:val="000374DB"/>
    <w:rsid w:val="00040DEE"/>
    <w:rsid w:val="00061F9A"/>
    <w:rsid w:val="0007411A"/>
    <w:rsid w:val="00076EE2"/>
    <w:rsid w:val="0009515B"/>
    <w:rsid w:val="00095CE8"/>
    <w:rsid w:val="000A069E"/>
    <w:rsid w:val="000A5F6F"/>
    <w:rsid w:val="000B3ED6"/>
    <w:rsid w:val="000B67EA"/>
    <w:rsid w:val="000C21B0"/>
    <w:rsid w:val="000E3A8C"/>
    <w:rsid w:val="000E560F"/>
    <w:rsid w:val="000F4CC7"/>
    <w:rsid w:val="000F6343"/>
    <w:rsid w:val="000F7060"/>
    <w:rsid w:val="00101318"/>
    <w:rsid w:val="00105D3B"/>
    <w:rsid w:val="00122115"/>
    <w:rsid w:val="001261BE"/>
    <w:rsid w:val="0012717A"/>
    <w:rsid w:val="00131FAC"/>
    <w:rsid w:val="00137597"/>
    <w:rsid w:val="00152D4F"/>
    <w:rsid w:val="0015382C"/>
    <w:rsid w:val="0016105B"/>
    <w:rsid w:val="00161194"/>
    <w:rsid w:val="0016330F"/>
    <w:rsid w:val="001646BE"/>
    <w:rsid w:val="00172375"/>
    <w:rsid w:val="00172C31"/>
    <w:rsid w:val="00175F59"/>
    <w:rsid w:val="00177991"/>
    <w:rsid w:val="001808DE"/>
    <w:rsid w:val="0018544E"/>
    <w:rsid w:val="001876B3"/>
    <w:rsid w:val="00191426"/>
    <w:rsid w:val="001A0241"/>
    <w:rsid w:val="001A446C"/>
    <w:rsid w:val="001A58D8"/>
    <w:rsid w:val="001B1882"/>
    <w:rsid w:val="001B3A2E"/>
    <w:rsid w:val="001B75CE"/>
    <w:rsid w:val="001C7393"/>
    <w:rsid w:val="001D4A5D"/>
    <w:rsid w:val="001D4C86"/>
    <w:rsid w:val="001D6B56"/>
    <w:rsid w:val="001F14D3"/>
    <w:rsid w:val="001F5052"/>
    <w:rsid w:val="002101A2"/>
    <w:rsid w:val="002113D1"/>
    <w:rsid w:val="00214750"/>
    <w:rsid w:val="002370FE"/>
    <w:rsid w:val="002373AE"/>
    <w:rsid w:val="002407B3"/>
    <w:rsid w:val="00242940"/>
    <w:rsid w:val="00242FCE"/>
    <w:rsid w:val="002431A4"/>
    <w:rsid w:val="00246924"/>
    <w:rsid w:val="0024776C"/>
    <w:rsid w:val="00247A3A"/>
    <w:rsid w:val="00255278"/>
    <w:rsid w:val="00256084"/>
    <w:rsid w:val="00267809"/>
    <w:rsid w:val="00280E0F"/>
    <w:rsid w:val="0028115F"/>
    <w:rsid w:val="00291792"/>
    <w:rsid w:val="002A0550"/>
    <w:rsid w:val="002A069F"/>
    <w:rsid w:val="002B2F85"/>
    <w:rsid w:val="002B3E05"/>
    <w:rsid w:val="002B448B"/>
    <w:rsid w:val="002C05AF"/>
    <w:rsid w:val="002C49CD"/>
    <w:rsid w:val="002C5D17"/>
    <w:rsid w:val="002C5DAF"/>
    <w:rsid w:val="002E62D7"/>
    <w:rsid w:val="002F1F2B"/>
    <w:rsid w:val="00301EE3"/>
    <w:rsid w:val="003266DE"/>
    <w:rsid w:val="00334788"/>
    <w:rsid w:val="00346ED5"/>
    <w:rsid w:val="0036500E"/>
    <w:rsid w:val="00365AD7"/>
    <w:rsid w:val="0036661B"/>
    <w:rsid w:val="003679B8"/>
    <w:rsid w:val="00394963"/>
    <w:rsid w:val="00394C14"/>
    <w:rsid w:val="003A6612"/>
    <w:rsid w:val="003A7244"/>
    <w:rsid w:val="003C35E8"/>
    <w:rsid w:val="003C47D1"/>
    <w:rsid w:val="003D735F"/>
    <w:rsid w:val="003F096A"/>
    <w:rsid w:val="00404FF1"/>
    <w:rsid w:val="00411FCF"/>
    <w:rsid w:val="00415BAC"/>
    <w:rsid w:val="00421A44"/>
    <w:rsid w:val="00424504"/>
    <w:rsid w:val="00447416"/>
    <w:rsid w:val="00452B4E"/>
    <w:rsid w:val="0045566D"/>
    <w:rsid w:val="00461F1E"/>
    <w:rsid w:val="00464EDB"/>
    <w:rsid w:val="00475AD3"/>
    <w:rsid w:val="00480A86"/>
    <w:rsid w:val="00480E9C"/>
    <w:rsid w:val="00485E48"/>
    <w:rsid w:val="004A3F0C"/>
    <w:rsid w:val="004A5702"/>
    <w:rsid w:val="004A66AA"/>
    <w:rsid w:val="004B32BB"/>
    <w:rsid w:val="004E0FB4"/>
    <w:rsid w:val="004E34A4"/>
    <w:rsid w:val="004F47B3"/>
    <w:rsid w:val="00502F12"/>
    <w:rsid w:val="0051406B"/>
    <w:rsid w:val="00522C89"/>
    <w:rsid w:val="00524129"/>
    <w:rsid w:val="00535C0A"/>
    <w:rsid w:val="005506DE"/>
    <w:rsid w:val="005578F0"/>
    <w:rsid w:val="0056739A"/>
    <w:rsid w:val="00567A5B"/>
    <w:rsid w:val="00567AC9"/>
    <w:rsid w:val="00572D42"/>
    <w:rsid w:val="00576360"/>
    <w:rsid w:val="005846F8"/>
    <w:rsid w:val="00594F36"/>
    <w:rsid w:val="00597A75"/>
    <w:rsid w:val="005A01CE"/>
    <w:rsid w:val="005A223F"/>
    <w:rsid w:val="005A4676"/>
    <w:rsid w:val="005A5736"/>
    <w:rsid w:val="005B0B41"/>
    <w:rsid w:val="005D67B5"/>
    <w:rsid w:val="005F0EDF"/>
    <w:rsid w:val="0060114F"/>
    <w:rsid w:val="0060268B"/>
    <w:rsid w:val="00607118"/>
    <w:rsid w:val="00625788"/>
    <w:rsid w:val="006501E2"/>
    <w:rsid w:val="0065494F"/>
    <w:rsid w:val="00655499"/>
    <w:rsid w:val="00657BFE"/>
    <w:rsid w:val="00663966"/>
    <w:rsid w:val="00670515"/>
    <w:rsid w:val="00673372"/>
    <w:rsid w:val="006741DF"/>
    <w:rsid w:val="00692F20"/>
    <w:rsid w:val="006B0B0D"/>
    <w:rsid w:val="006B117F"/>
    <w:rsid w:val="006B75C2"/>
    <w:rsid w:val="006C77F8"/>
    <w:rsid w:val="006D7717"/>
    <w:rsid w:val="006D78A7"/>
    <w:rsid w:val="006E04A1"/>
    <w:rsid w:val="006E7781"/>
    <w:rsid w:val="006F3E3D"/>
    <w:rsid w:val="006F7E2F"/>
    <w:rsid w:val="00712E6D"/>
    <w:rsid w:val="007136DE"/>
    <w:rsid w:val="0071517A"/>
    <w:rsid w:val="0073353F"/>
    <w:rsid w:val="007409FD"/>
    <w:rsid w:val="007436C5"/>
    <w:rsid w:val="0074504A"/>
    <w:rsid w:val="0074536B"/>
    <w:rsid w:val="007503B7"/>
    <w:rsid w:val="007531C1"/>
    <w:rsid w:val="0076282C"/>
    <w:rsid w:val="00764287"/>
    <w:rsid w:val="00765474"/>
    <w:rsid w:val="007733CA"/>
    <w:rsid w:val="0079120D"/>
    <w:rsid w:val="007B2138"/>
    <w:rsid w:val="007B3277"/>
    <w:rsid w:val="007C11E2"/>
    <w:rsid w:val="007C6810"/>
    <w:rsid w:val="007D042E"/>
    <w:rsid w:val="007D3C8B"/>
    <w:rsid w:val="007E5EBD"/>
    <w:rsid w:val="007F28EB"/>
    <w:rsid w:val="007F6657"/>
    <w:rsid w:val="00804919"/>
    <w:rsid w:val="0081254D"/>
    <w:rsid w:val="00822EC9"/>
    <w:rsid w:val="00832B71"/>
    <w:rsid w:val="00844EF6"/>
    <w:rsid w:val="00845C9A"/>
    <w:rsid w:val="00850E43"/>
    <w:rsid w:val="0085360E"/>
    <w:rsid w:val="00853E20"/>
    <w:rsid w:val="00855355"/>
    <w:rsid w:val="00856821"/>
    <w:rsid w:val="00860666"/>
    <w:rsid w:val="00863F97"/>
    <w:rsid w:val="0086445B"/>
    <w:rsid w:val="00864816"/>
    <w:rsid w:val="00864C81"/>
    <w:rsid w:val="008660E9"/>
    <w:rsid w:val="008736C5"/>
    <w:rsid w:val="00884F7C"/>
    <w:rsid w:val="00895663"/>
    <w:rsid w:val="00897437"/>
    <w:rsid w:val="00897C7E"/>
    <w:rsid w:val="008A1BE7"/>
    <w:rsid w:val="008C0CEE"/>
    <w:rsid w:val="008D5F52"/>
    <w:rsid w:val="008D755C"/>
    <w:rsid w:val="008E40BB"/>
    <w:rsid w:val="008F2839"/>
    <w:rsid w:val="00902BC4"/>
    <w:rsid w:val="00905D5A"/>
    <w:rsid w:val="0091071A"/>
    <w:rsid w:val="00910729"/>
    <w:rsid w:val="009150A2"/>
    <w:rsid w:val="00922A7D"/>
    <w:rsid w:val="00925576"/>
    <w:rsid w:val="009337FA"/>
    <w:rsid w:val="00934A2D"/>
    <w:rsid w:val="009429A9"/>
    <w:rsid w:val="009534D8"/>
    <w:rsid w:val="00986752"/>
    <w:rsid w:val="00994866"/>
    <w:rsid w:val="009A1D25"/>
    <w:rsid w:val="009A2DFE"/>
    <w:rsid w:val="009A47A2"/>
    <w:rsid w:val="009A7C79"/>
    <w:rsid w:val="009C0962"/>
    <w:rsid w:val="009C1239"/>
    <w:rsid w:val="009C59A8"/>
    <w:rsid w:val="009D2C8E"/>
    <w:rsid w:val="009D35FC"/>
    <w:rsid w:val="009D6CAB"/>
    <w:rsid w:val="009F21FC"/>
    <w:rsid w:val="009F6B73"/>
    <w:rsid w:val="009F74D5"/>
    <w:rsid w:val="00A004BB"/>
    <w:rsid w:val="00A0287B"/>
    <w:rsid w:val="00A14B63"/>
    <w:rsid w:val="00A172B5"/>
    <w:rsid w:val="00A455D7"/>
    <w:rsid w:val="00A507D7"/>
    <w:rsid w:val="00A50E09"/>
    <w:rsid w:val="00A54DB6"/>
    <w:rsid w:val="00A552F1"/>
    <w:rsid w:val="00A55615"/>
    <w:rsid w:val="00A648AD"/>
    <w:rsid w:val="00A8223D"/>
    <w:rsid w:val="00A86A94"/>
    <w:rsid w:val="00AA4357"/>
    <w:rsid w:val="00AA4D01"/>
    <w:rsid w:val="00AB0E5F"/>
    <w:rsid w:val="00AB5BC1"/>
    <w:rsid w:val="00AC1A7F"/>
    <w:rsid w:val="00AC1CD3"/>
    <w:rsid w:val="00AC4C39"/>
    <w:rsid w:val="00AD0D1E"/>
    <w:rsid w:val="00AD1987"/>
    <w:rsid w:val="00AE244D"/>
    <w:rsid w:val="00AE4134"/>
    <w:rsid w:val="00B008DC"/>
    <w:rsid w:val="00B0610B"/>
    <w:rsid w:val="00B151FA"/>
    <w:rsid w:val="00B17E56"/>
    <w:rsid w:val="00B21569"/>
    <w:rsid w:val="00B30340"/>
    <w:rsid w:val="00B31CC8"/>
    <w:rsid w:val="00B3435C"/>
    <w:rsid w:val="00B35034"/>
    <w:rsid w:val="00B3666B"/>
    <w:rsid w:val="00B46438"/>
    <w:rsid w:val="00B4724F"/>
    <w:rsid w:val="00B60D75"/>
    <w:rsid w:val="00B63DA3"/>
    <w:rsid w:val="00B644FE"/>
    <w:rsid w:val="00B660CF"/>
    <w:rsid w:val="00B73745"/>
    <w:rsid w:val="00B76ABE"/>
    <w:rsid w:val="00B86A90"/>
    <w:rsid w:val="00B90E2E"/>
    <w:rsid w:val="00B95A8C"/>
    <w:rsid w:val="00BA0C63"/>
    <w:rsid w:val="00BB36A7"/>
    <w:rsid w:val="00BC10DA"/>
    <w:rsid w:val="00BC1570"/>
    <w:rsid w:val="00BC2C01"/>
    <w:rsid w:val="00BC449B"/>
    <w:rsid w:val="00BE17B5"/>
    <w:rsid w:val="00BE2CE9"/>
    <w:rsid w:val="00BE60BD"/>
    <w:rsid w:val="00BF411E"/>
    <w:rsid w:val="00BF76CF"/>
    <w:rsid w:val="00C0792F"/>
    <w:rsid w:val="00C23335"/>
    <w:rsid w:val="00C249A4"/>
    <w:rsid w:val="00C32E8C"/>
    <w:rsid w:val="00C3572A"/>
    <w:rsid w:val="00C3711F"/>
    <w:rsid w:val="00C454AE"/>
    <w:rsid w:val="00C47BC0"/>
    <w:rsid w:val="00C50597"/>
    <w:rsid w:val="00C508DF"/>
    <w:rsid w:val="00C52801"/>
    <w:rsid w:val="00C56A5B"/>
    <w:rsid w:val="00C576FE"/>
    <w:rsid w:val="00C62D43"/>
    <w:rsid w:val="00C65C5B"/>
    <w:rsid w:val="00C72218"/>
    <w:rsid w:val="00C7478F"/>
    <w:rsid w:val="00C80D36"/>
    <w:rsid w:val="00C83C77"/>
    <w:rsid w:val="00C85B25"/>
    <w:rsid w:val="00C91179"/>
    <w:rsid w:val="00C93E7E"/>
    <w:rsid w:val="00C93FFD"/>
    <w:rsid w:val="00C972BE"/>
    <w:rsid w:val="00CB2EBF"/>
    <w:rsid w:val="00CB4EA2"/>
    <w:rsid w:val="00CB713C"/>
    <w:rsid w:val="00CC78EF"/>
    <w:rsid w:val="00CD4370"/>
    <w:rsid w:val="00CD53E2"/>
    <w:rsid w:val="00CD73AA"/>
    <w:rsid w:val="00CE4BD7"/>
    <w:rsid w:val="00CE7884"/>
    <w:rsid w:val="00D0147B"/>
    <w:rsid w:val="00D1093A"/>
    <w:rsid w:val="00D10BA6"/>
    <w:rsid w:val="00D138B0"/>
    <w:rsid w:val="00D17E54"/>
    <w:rsid w:val="00D21DCB"/>
    <w:rsid w:val="00D247DD"/>
    <w:rsid w:val="00D32519"/>
    <w:rsid w:val="00D3687B"/>
    <w:rsid w:val="00D42092"/>
    <w:rsid w:val="00D43AAB"/>
    <w:rsid w:val="00D45DBC"/>
    <w:rsid w:val="00D5627B"/>
    <w:rsid w:val="00D60281"/>
    <w:rsid w:val="00D60F95"/>
    <w:rsid w:val="00D613EE"/>
    <w:rsid w:val="00D64E8C"/>
    <w:rsid w:val="00D675E6"/>
    <w:rsid w:val="00D73768"/>
    <w:rsid w:val="00D74D1A"/>
    <w:rsid w:val="00D74D5B"/>
    <w:rsid w:val="00D85EF2"/>
    <w:rsid w:val="00D86F6E"/>
    <w:rsid w:val="00D976BB"/>
    <w:rsid w:val="00DA1442"/>
    <w:rsid w:val="00DA149A"/>
    <w:rsid w:val="00DA51C9"/>
    <w:rsid w:val="00DB4297"/>
    <w:rsid w:val="00DB6C12"/>
    <w:rsid w:val="00DC0CB8"/>
    <w:rsid w:val="00DC156D"/>
    <w:rsid w:val="00DC250A"/>
    <w:rsid w:val="00DC4F78"/>
    <w:rsid w:val="00DD1B68"/>
    <w:rsid w:val="00DD2A2A"/>
    <w:rsid w:val="00DD3B0B"/>
    <w:rsid w:val="00DD6BAC"/>
    <w:rsid w:val="00DD7E68"/>
    <w:rsid w:val="00DF1A5B"/>
    <w:rsid w:val="00E1322D"/>
    <w:rsid w:val="00E23B8E"/>
    <w:rsid w:val="00E25EA9"/>
    <w:rsid w:val="00E260B6"/>
    <w:rsid w:val="00E3111A"/>
    <w:rsid w:val="00E32481"/>
    <w:rsid w:val="00E3311D"/>
    <w:rsid w:val="00E540CD"/>
    <w:rsid w:val="00E5534D"/>
    <w:rsid w:val="00E5643D"/>
    <w:rsid w:val="00E62146"/>
    <w:rsid w:val="00E632EB"/>
    <w:rsid w:val="00E6676E"/>
    <w:rsid w:val="00E7253A"/>
    <w:rsid w:val="00E72F37"/>
    <w:rsid w:val="00E747DE"/>
    <w:rsid w:val="00E81BC9"/>
    <w:rsid w:val="00E868B2"/>
    <w:rsid w:val="00E92508"/>
    <w:rsid w:val="00E94F18"/>
    <w:rsid w:val="00E9514D"/>
    <w:rsid w:val="00EA5D38"/>
    <w:rsid w:val="00EB1439"/>
    <w:rsid w:val="00EB4389"/>
    <w:rsid w:val="00EC3FDF"/>
    <w:rsid w:val="00ED288F"/>
    <w:rsid w:val="00EE32C1"/>
    <w:rsid w:val="00EF64BA"/>
    <w:rsid w:val="00F0609B"/>
    <w:rsid w:val="00F07566"/>
    <w:rsid w:val="00F1193B"/>
    <w:rsid w:val="00F261B8"/>
    <w:rsid w:val="00F27736"/>
    <w:rsid w:val="00F305F0"/>
    <w:rsid w:val="00F322C5"/>
    <w:rsid w:val="00F52AB7"/>
    <w:rsid w:val="00F53AE5"/>
    <w:rsid w:val="00F67F5B"/>
    <w:rsid w:val="00F735BD"/>
    <w:rsid w:val="00F80A91"/>
    <w:rsid w:val="00F83823"/>
    <w:rsid w:val="00F84BC1"/>
    <w:rsid w:val="00F9370E"/>
    <w:rsid w:val="00FB1ADA"/>
    <w:rsid w:val="00FC5B7F"/>
    <w:rsid w:val="00FC5FB3"/>
    <w:rsid w:val="00FD3B75"/>
    <w:rsid w:val="00FE4C38"/>
    <w:rsid w:val="00FE7398"/>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napToGrid w:val="0"/>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uiPriority w:val="99"/>
    <w:semiHidden/>
    <w:pPr>
      <w:spacing w:after="0" w:line="240" w:lineRule="auto"/>
    </w:pPr>
    <w:rPr>
      <w:rFonts w:ascii="Times New Roman" w:hAnsi="Times New Roman"/>
      <w:sz w:val="16"/>
      <w:szCs w:val="16"/>
    </w:rPr>
  </w:style>
  <w:style w:type="character" w:customStyle="1" w:styleId="BalloonTextChar">
    <w:name w:val="Balloon Text Char"/>
    <w:uiPriority w:val="99"/>
    <w:semiHidden/>
    <w:locked/>
    <w:rPr>
      <w:rFonts w:ascii="Times New Roman" w:hAnsi="Times New Roman"/>
      <w:sz w:val="16"/>
    </w:rPr>
  </w:style>
  <w:style w:type="paragraph" w:styleId="Kopfzeile">
    <w:name w:val="header"/>
    <w:basedOn w:val="Standard"/>
    <w:uiPriority w:val="99"/>
    <w:pPr>
      <w:tabs>
        <w:tab w:val="center" w:pos="4536"/>
        <w:tab w:val="right" w:pos="9072"/>
      </w:tabs>
      <w:spacing w:after="0" w:line="240" w:lineRule="auto"/>
    </w:pPr>
  </w:style>
  <w:style w:type="character" w:customStyle="1" w:styleId="FuzeileZchn">
    <w:name w:val="Fußzeile Zchn"/>
    <w:link w:val="Fuzeile"/>
    <w:uiPriority w:val="99"/>
    <w:locked/>
    <w:rPr>
      <w:rFonts w:cs="Times New Roman"/>
    </w:rPr>
  </w:style>
  <w:style w:type="paragraph" w:styleId="Fuzeile">
    <w:name w:val="footer"/>
    <w:basedOn w:val="Standard"/>
    <w:link w:val="FuzeileZchn"/>
    <w:uiPriority w:val="99"/>
    <w:pPr>
      <w:tabs>
        <w:tab w:val="center" w:pos="4536"/>
        <w:tab w:val="right" w:pos="9072"/>
      </w:tabs>
      <w:spacing w:after="0" w:line="240" w:lineRule="auto"/>
    </w:pPr>
  </w:style>
  <w:style w:type="character" w:customStyle="1" w:styleId="FooterChar">
    <w:name w:val="Footer Char"/>
    <w:uiPriority w:val="99"/>
    <w:locked/>
    <w:rPr>
      <w:rFonts w:cs="Times New Roman"/>
    </w:rPr>
  </w:style>
  <w:style w:type="character" w:styleId="Seitenzahl">
    <w:name w:val="page number"/>
    <w:uiPriority w:val="99"/>
    <w:rPr>
      <w:rFonts w:cs="Times New Roman"/>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napToGrid w:val="0"/>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uiPriority w:val="99"/>
    <w:semiHidden/>
    <w:pPr>
      <w:spacing w:after="0" w:line="240" w:lineRule="auto"/>
    </w:pPr>
    <w:rPr>
      <w:rFonts w:ascii="Times New Roman" w:hAnsi="Times New Roman"/>
      <w:sz w:val="16"/>
      <w:szCs w:val="16"/>
    </w:rPr>
  </w:style>
  <w:style w:type="character" w:customStyle="1" w:styleId="BalloonTextChar">
    <w:name w:val="Balloon Text Char"/>
    <w:uiPriority w:val="99"/>
    <w:semiHidden/>
    <w:locked/>
    <w:rPr>
      <w:rFonts w:ascii="Times New Roman" w:hAnsi="Times New Roman"/>
      <w:sz w:val="16"/>
    </w:rPr>
  </w:style>
  <w:style w:type="paragraph" w:styleId="Kopfzeile">
    <w:name w:val="header"/>
    <w:basedOn w:val="Standard"/>
    <w:uiPriority w:val="99"/>
    <w:pPr>
      <w:tabs>
        <w:tab w:val="center" w:pos="4536"/>
        <w:tab w:val="right" w:pos="9072"/>
      </w:tabs>
      <w:spacing w:after="0" w:line="240" w:lineRule="auto"/>
    </w:pPr>
  </w:style>
  <w:style w:type="character" w:customStyle="1" w:styleId="FuzeileZchn">
    <w:name w:val="Fußzeile Zchn"/>
    <w:link w:val="Fuzeile"/>
    <w:uiPriority w:val="99"/>
    <w:locked/>
    <w:rPr>
      <w:rFonts w:cs="Times New Roman"/>
    </w:rPr>
  </w:style>
  <w:style w:type="paragraph" w:styleId="Fuzeile">
    <w:name w:val="footer"/>
    <w:basedOn w:val="Standard"/>
    <w:link w:val="FuzeileZchn"/>
    <w:uiPriority w:val="99"/>
    <w:pPr>
      <w:tabs>
        <w:tab w:val="center" w:pos="4536"/>
        <w:tab w:val="right" w:pos="9072"/>
      </w:tabs>
      <w:spacing w:after="0" w:line="240" w:lineRule="auto"/>
    </w:pPr>
  </w:style>
  <w:style w:type="character" w:customStyle="1" w:styleId="FooterChar">
    <w:name w:val="Footer Char"/>
    <w:uiPriority w:val="99"/>
    <w:locked/>
    <w:rPr>
      <w:rFonts w:cs="Times New Roman"/>
    </w:rPr>
  </w:style>
  <w:style w:type="character" w:styleId="Seitenzahl">
    <w:name w:val="page number"/>
    <w:uiPriority w:val="99"/>
    <w:rPr>
      <w:rFonts w:cs="Times New Roman"/>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82991">
      <w:marLeft w:val="0"/>
      <w:marRight w:val="0"/>
      <w:marTop w:val="0"/>
      <w:marBottom w:val="0"/>
      <w:divBdr>
        <w:top w:val="none" w:sz="0" w:space="0" w:color="auto"/>
        <w:left w:val="none" w:sz="0" w:space="0" w:color="auto"/>
        <w:bottom w:val="none" w:sz="0" w:space="0" w:color="auto"/>
        <w:right w:val="none" w:sz="0" w:space="0" w:color="auto"/>
      </w:divBdr>
    </w:div>
    <w:div w:id="970282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C6EC-3A09-4474-92F4-2F11F4D6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2102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Kautex Maschinenbau GmbH</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Kirchbaumer, Christian</dc:creator>
  <cp:lastModifiedBy>Kirchbaumer, Christian</cp:lastModifiedBy>
  <cp:revision>6</cp:revision>
  <cp:lastPrinted>2014-10-23T05:31:00Z</cp:lastPrinted>
  <dcterms:created xsi:type="dcterms:W3CDTF">2017-01-10T13:38:00Z</dcterms:created>
  <dcterms:modified xsi:type="dcterms:W3CDTF">2017-01-12T14:54:00Z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